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8F4" w:rsidRPr="001E68F4" w:rsidRDefault="001E68F4" w:rsidP="001E68F4">
      <w:pPr>
        <w:widowControl/>
        <w:spacing w:before="60"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bookmarkStart w:id="0" w:name="bookmark0"/>
      <w:r w:rsidRPr="001E68F4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28A24FE" wp14:editId="28B9E3AB">
                <wp:simplePos x="0" y="0"/>
                <wp:positionH relativeFrom="column">
                  <wp:posOffset>4158615</wp:posOffset>
                </wp:positionH>
                <wp:positionV relativeFrom="paragraph">
                  <wp:posOffset>55880</wp:posOffset>
                </wp:positionV>
                <wp:extent cx="1771650" cy="727075"/>
                <wp:effectExtent l="5715" t="13335" r="13335" b="1206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6E68" w:rsidRPr="00361C1D" w:rsidRDefault="000B6E68" w:rsidP="001E68F4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8A24FE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27.45pt;margin-top:4.4pt;width:139.5pt;height:57.25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zMPAIAAFYEAAAOAAAAZHJzL2Uyb0RvYy54bWysVM2O0zAQviPxDpbvNGm33exGTVdLlyKk&#10;5UdaeADHcRIL/2G7TcqNO6/AO3DgwI1X6L4RY6ftFrit8MGayYy/mflmJvOrXgq0YdZxrQo8HqUY&#10;MUV1xVVT4A/vV88uMH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" strokecolor="white">
                <v:textbox style="mso-fit-shape-to-text:t">
                  <w:txbxContent>
                    <w:p w:rsidR="000B6E68" w:rsidRPr="00361C1D" w:rsidRDefault="000B6E68" w:rsidP="001E68F4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1E68F4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 wp14:anchorId="7E5FD4DC" wp14:editId="3D75EF89">
            <wp:extent cx="457200" cy="571500"/>
            <wp:effectExtent l="1905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8F4" w:rsidRPr="001E68F4" w:rsidRDefault="001E68F4" w:rsidP="001E68F4">
      <w:pPr>
        <w:widowControl/>
        <w:jc w:val="center"/>
        <w:rPr>
          <w:rFonts w:ascii="Times New Roman" w:eastAsia="Calibri" w:hAnsi="Times New Roman" w:cs="Arial"/>
          <w:b/>
          <w:szCs w:val="28"/>
        </w:rPr>
      </w:pPr>
      <w:r w:rsidRPr="001E68F4">
        <w:rPr>
          <w:rFonts w:ascii="Times New Roman" w:eastAsia="Calibri" w:hAnsi="Times New Roman" w:cs="Arial"/>
          <w:b/>
          <w:szCs w:val="28"/>
        </w:rPr>
        <w:t>УКРАЇНА</w:t>
      </w:r>
    </w:p>
    <w:p w:rsidR="001E68F4" w:rsidRPr="001E68F4" w:rsidRDefault="001E68F4" w:rsidP="001E68F4">
      <w:pPr>
        <w:keepNext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32"/>
          <w:szCs w:val="32"/>
        </w:rPr>
      </w:pPr>
      <w:r w:rsidRPr="001E68F4">
        <w:rPr>
          <w:rFonts w:ascii="Times New Roman" w:eastAsia="Times New Roman" w:hAnsi="Times New Roman" w:cs="Times New Roman"/>
          <w:b/>
          <w:color w:val="auto"/>
          <w:spacing w:val="98"/>
          <w:sz w:val="32"/>
          <w:szCs w:val="32"/>
          <w:lang w:eastAsia="uk-UA"/>
        </w:rPr>
        <w:t>ЖМЕРИНСЬКА</w:t>
      </w:r>
      <w:r w:rsidRPr="001E68F4">
        <w:rPr>
          <w:rFonts w:ascii="Times New Roman" w:eastAsia="Times New Roman" w:hAnsi="Times New Roman" w:cs="Times New Roman"/>
          <w:b/>
          <w:color w:val="auto"/>
          <w:spacing w:val="98"/>
          <w:sz w:val="32"/>
          <w:szCs w:val="32"/>
        </w:rPr>
        <w:t xml:space="preserve"> </w:t>
      </w:r>
      <w:r w:rsidRPr="001E68F4">
        <w:rPr>
          <w:rFonts w:ascii="Times New Roman" w:eastAsia="Times New Roman" w:hAnsi="Times New Roman" w:cs="Times New Roman"/>
          <w:b/>
          <w:color w:val="auto"/>
          <w:spacing w:val="98"/>
          <w:sz w:val="32"/>
          <w:szCs w:val="32"/>
          <w:lang w:eastAsia="uk-UA"/>
        </w:rPr>
        <w:t>РАЙОННА РАДА</w:t>
      </w:r>
    </w:p>
    <w:p w:rsidR="001E68F4" w:rsidRPr="001E68F4" w:rsidRDefault="001E68F4" w:rsidP="001E68F4">
      <w:pPr>
        <w:widowControl/>
        <w:jc w:val="center"/>
        <w:rPr>
          <w:rFonts w:ascii="Times New Roman" w:eastAsia="Calibri" w:hAnsi="Times New Roman" w:cs="Arial"/>
          <w:b/>
          <w:szCs w:val="28"/>
        </w:rPr>
      </w:pPr>
      <w:r w:rsidRPr="001E68F4">
        <w:rPr>
          <w:rFonts w:ascii="Times New Roman" w:eastAsia="Calibri" w:hAnsi="Times New Roman" w:cs="Arial"/>
          <w:b/>
          <w:szCs w:val="28"/>
        </w:rPr>
        <w:t>ВІННИЦЬКОЇ ОБЛАСТІ</w:t>
      </w:r>
    </w:p>
    <w:p w:rsidR="001E68F4" w:rsidRPr="001E68F4" w:rsidRDefault="001E68F4" w:rsidP="001E68F4">
      <w:pPr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1E68F4">
        <w:rPr>
          <w:rFonts w:ascii="Calibri" w:eastAsia="Calibri" w:hAnsi="Calibri" w:cs="Times New Roman"/>
          <w:noProof/>
          <w:color w:val="auto"/>
          <w:sz w:val="20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0733F19" wp14:editId="1048843E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3655" r="34290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F17E7" id="Прямая соединительная линия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lgGc9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1E68F4" w:rsidRPr="001E68F4" w:rsidRDefault="001E68F4" w:rsidP="001E68F4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val="ru-RU" w:eastAsia="uk-UA"/>
        </w:rPr>
      </w:pPr>
      <w:r w:rsidRPr="001E68F4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val="ru-RU" w:eastAsia="uk-UA"/>
        </w:rPr>
        <w:t>РІШЕННЯ</w:t>
      </w:r>
    </w:p>
    <w:p w:rsidR="001E68F4" w:rsidRPr="001E68F4" w:rsidRDefault="001E68F4" w:rsidP="001E68F4">
      <w:pPr>
        <w:widowControl/>
        <w:spacing w:after="200" w:line="276" w:lineRule="auto"/>
        <w:jc w:val="center"/>
        <w:rPr>
          <w:rFonts w:ascii="Arial" w:eastAsia="Calibri" w:hAnsi="Arial" w:cs="Arial"/>
          <w:color w:val="auto"/>
          <w:sz w:val="20"/>
          <w:szCs w:val="22"/>
          <w:lang w:eastAsia="en-US"/>
        </w:rPr>
      </w:pPr>
    </w:p>
    <w:p w:rsidR="001E68F4" w:rsidRPr="001E68F4" w:rsidRDefault="001E68F4" w:rsidP="001E68F4">
      <w:pPr>
        <w:widowControl/>
        <w:spacing w:after="200" w:line="276" w:lineRule="auto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1E68F4">
        <w:rPr>
          <w:rFonts w:ascii="Arial" w:eastAsia="Calibri" w:hAnsi="Arial" w:cs="Arial"/>
          <w:color w:val="auto"/>
          <w:sz w:val="22"/>
          <w:szCs w:val="22"/>
          <w:lang w:eastAsia="en-US"/>
        </w:rPr>
        <w:t>від  05 грудня  2018 року</w:t>
      </w:r>
      <w:r w:rsidRPr="001E68F4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1E68F4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1E68F4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1E68F4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26 сесія 7 скликання</w:t>
      </w:r>
    </w:p>
    <w:p w:rsidR="001E68F4" w:rsidRPr="001E68F4" w:rsidRDefault="001E68F4" w:rsidP="001E68F4">
      <w:pPr>
        <w:tabs>
          <w:tab w:val="left" w:pos="5529"/>
        </w:tabs>
        <w:spacing w:after="60" w:line="302" w:lineRule="exact"/>
        <w:ind w:right="340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E68F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uk-UA"/>
        </w:rPr>
        <w:t xml:space="preserve">Про передачу майна на баланс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uk-UA"/>
        </w:rPr>
        <w:t>комунального підприємства «Жмеринська дирекція кіновідеомережі і кіновідеопрокату»</w:t>
      </w:r>
      <w:r w:rsidRPr="001E68F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uk-UA"/>
        </w:rPr>
        <w:t xml:space="preserve"> </w:t>
      </w:r>
    </w:p>
    <w:p w:rsidR="001E68F4" w:rsidRPr="001E68F4" w:rsidRDefault="001E68F4" w:rsidP="001E68F4">
      <w:pPr>
        <w:widowControl/>
        <w:shd w:val="clear" w:color="auto" w:fill="FFFFFF"/>
        <w:spacing w:before="120" w:line="216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8F4">
        <w:rPr>
          <w:rFonts w:ascii="Times New Roman" w:eastAsia="Times New Roman" w:hAnsi="Times New Roman" w:cs="Times New Roman"/>
          <w:sz w:val="28"/>
          <w:szCs w:val="28"/>
        </w:rPr>
        <w:t>Відповідно до пункту 20 частини 1 статті 43, частин 4, 5 статті 60, абзаців 2, 3 пункту 10 розділу “Прикінцеві та перехідні положення” Закону України "Про місцеве самоврядування в Україні",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виконання рішення 25 сесії районної ради 7 скликання від 04.10.18 р. «</w:t>
      </w:r>
      <w:r w:rsidRPr="00834C5C">
        <w:rPr>
          <w:rFonts w:ascii="Times New Roman" w:hAnsi="Times New Roman"/>
          <w:sz w:val="28"/>
          <w:szCs w:val="28"/>
        </w:rPr>
        <w:t>Про припинення шляхом ліквідації</w:t>
      </w:r>
      <w:r w:rsidRPr="00834C5C">
        <w:rPr>
          <w:rStyle w:val="apple-converted-space"/>
          <w:sz w:val="28"/>
          <w:szCs w:val="28"/>
        </w:rPr>
        <w:t xml:space="preserve">  </w:t>
      </w:r>
      <w:r w:rsidRPr="00834C5C">
        <w:rPr>
          <w:rFonts w:ascii="Times New Roman" w:hAnsi="Times New Roman"/>
          <w:bCs/>
          <w:sz w:val="28"/>
          <w:szCs w:val="28"/>
        </w:rPr>
        <w:t>комунальної установи «Жмеринський районний Трудовий архів»</w:t>
      </w:r>
      <w:r w:rsidRPr="001E68F4">
        <w:rPr>
          <w:rFonts w:ascii="Times New Roman" w:eastAsia="Times New Roman" w:hAnsi="Times New Roman" w:cs="Times New Roman"/>
          <w:color w:val="auto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uk-UA"/>
        </w:rPr>
        <w:t xml:space="preserve">враховуючи </w:t>
      </w:r>
      <w:r w:rsidR="008C0432">
        <w:rPr>
          <w:rFonts w:ascii="Times New Roman" w:eastAsia="Times New Roman" w:hAnsi="Times New Roman" w:cs="Times New Roman"/>
          <w:color w:val="auto"/>
          <w:sz w:val="28"/>
          <w:szCs w:val="28"/>
          <w:lang w:eastAsia="uk-UA"/>
        </w:rPr>
        <w:t xml:space="preserve">лист голови ліквідаційної комісії </w:t>
      </w:r>
      <w:r w:rsidR="008C0432" w:rsidRPr="00214B56">
        <w:rPr>
          <w:rFonts w:ascii="Times New Roman" w:eastAsia="Times New Roman" w:hAnsi="Times New Roman"/>
          <w:sz w:val="28"/>
          <w:szCs w:val="28"/>
        </w:rPr>
        <w:t xml:space="preserve">з ліквідації юридичної особи – </w:t>
      </w:r>
      <w:r w:rsidR="008C0432" w:rsidRPr="00214B56">
        <w:rPr>
          <w:rFonts w:ascii="Times New Roman" w:hAnsi="Times New Roman"/>
          <w:bCs/>
          <w:sz w:val="28"/>
          <w:szCs w:val="28"/>
        </w:rPr>
        <w:t>комунальної установи «Жмеринський районний Трудовий архів»</w:t>
      </w:r>
      <w:r w:rsidR="008C0432" w:rsidRPr="00214B5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C0432">
        <w:rPr>
          <w:rFonts w:ascii="Times New Roman" w:eastAsia="Times New Roman" w:hAnsi="Times New Roman" w:cs="Times New Roman"/>
          <w:color w:val="auto"/>
          <w:sz w:val="28"/>
          <w:szCs w:val="28"/>
          <w:lang w:eastAsia="uk-UA"/>
        </w:rPr>
        <w:t xml:space="preserve">Дуб О.С. від 28.11.18 р. №82, </w:t>
      </w:r>
      <w:r w:rsidRPr="001E68F4">
        <w:rPr>
          <w:rFonts w:ascii="Times New Roman" w:eastAsia="Times New Roman" w:hAnsi="Times New Roman" w:cs="Times New Roman"/>
          <w:color w:val="auto"/>
          <w:sz w:val="28"/>
          <w:szCs w:val="28"/>
          <w:lang w:eastAsia="uk-UA"/>
        </w:rPr>
        <w:t>висновок постійної комісії районної ради</w:t>
      </w:r>
      <w:r w:rsidRPr="001E68F4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</w:rPr>
        <w:t xml:space="preserve"> </w:t>
      </w:r>
      <w:r w:rsidRPr="001E68F4">
        <w:rPr>
          <w:rFonts w:ascii="Times New Roman" w:eastAsia="Times New Roman" w:hAnsi="Times New Roman" w:cs="Times New Roman"/>
          <w:color w:val="auto"/>
          <w:sz w:val="28"/>
          <w:szCs w:val="28"/>
          <w:lang w:eastAsia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</w:t>
      </w:r>
      <w:r w:rsidRPr="001E68F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uk-UA"/>
        </w:rPr>
        <w:t xml:space="preserve"> ВИРІШИЛА:</w:t>
      </w:r>
    </w:p>
    <w:p w:rsidR="00955A96" w:rsidRDefault="001E68F4" w:rsidP="00955A96">
      <w:pPr>
        <w:widowControl/>
        <w:numPr>
          <w:ilvl w:val="0"/>
          <w:numId w:val="1"/>
        </w:numPr>
        <w:tabs>
          <w:tab w:val="left" w:pos="544"/>
          <w:tab w:val="num" w:pos="720"/>
        </w:tabs>
        <w:spacing w:before="60" w:after="60" w:line="307" w:lineRule="exact"/>
        <w:ind w:left="540" w:right="40" w:hanging="5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E68F4">
        <w:rPr>
          <w:rFonts w:ascii="Times New Roman" w:eastAsia="Times New Roman" w:hAnsi="Times New Roman" w:cs="Times New Roman"/>
          <w:sz w:val="28"/>
          <w:szCs w:val="28"/>
        </w:rPr>
        <w:t xml:space="preserve">Передати з балансу </w:t>
      </w:r>
      <w:r w:rsidRPr="00834C5C">
        <w:rPr>
          <w:rFonts w:ascii="Times New Roman" w:hAnsi="Times New Roman"/>
          <w:bCs/>
          <w:sz w:val="28"/>
          <w:szCs w:val="28"/>
        </w:rPr>
        <w:t>комунальної установи «Жмеринський районний Трудовий архів»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E68F4">
        <w:rPr>
          <w:rFonts w:ascii="Times New Roman" w:eastAsia="Times New Roman" w:hAnsi="Times New Roman" w:cs="Times New Roman"/>
          <w:sz w:val="28"/>
          <w:szCs w:val="28"/>
        </w:rPr>
        <w:t xml:space="preserve">на баланс </w:t>
      </w:r>
      <w:r w:rsidRPr="008C043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uk-UA"/>
        </w:rPr>
        <w:t>комунального підприємства «Жмеринська дирекція кіновідеомережі і кіновідеопрокату»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uk-UA"/>
        </w:rPr>
        <w:t xml:space="preserve"> </w:t>
      </w:r>
      <w:r w:rsidRPr="001E68F4">
        <w:rPr>
          <w:rFonts w:ascii="Times New Roman" w:eastAsia="Times New Roman" w:hAnsi="Times New Roman" w:cs="Times New Roman"/>
          <w:sz w:val="28"/>
          <w:szCs w:val="28"/>
        </w:rPr>
        <w:t>майно, яке є спільною власністю територіальних громад селища,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сіл Ж</w:t>
      </w:r>
      <w:r w:rsidR="00736F85">
        <w:rPr>
          <w:rFonts w:ascii="Times New Roman" w:eastAsia="Times New Roman" w:hAnsi="Times New Roman" w:cs="Times New Roman"/>
          <w:sz w:val="28"/>
          <w:szCs w:val="28"/>
        </w:rPr>
        <w:t>меринського району згідно додат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736F85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955A96" w:rsidRPr="00955A96" w:rsidRDefault="00955A96" w:rsidP="00955A96">
      <w:pPr>
        <w:widowControl/>
        <w:numPr>
          <w:ilvl w:val="0"/>
          <w:numId w:val="1"/>
        </w:numPr>
        <w:tabs>
          <w:tab w:val="left" w:pos="544"/>
          <w:tab w:val="num" w:pos="720"/>
        </w:tabs>
        <w:spacing w:before="60" w:after="60" w:line="307" w:lineRule="exact"/>
        <w:ind w:left="540" w:right="40" w:hanging="5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55A96">
        <w:rPr>
          <w:rFonts w:ascii="Times New Roman" w:eastAsia="Times New Roman" w:hAnsi="Times New Roman" w:cs="Times New Roman"/>
          <w:color w:val="auto"/>
          <w:sz w:val="28"/>
          <w:szCs w:val="28"/>
          <w:lang w:eastAsia="uk-UA"/>
        </w:rPr>
        <w:t>Доручити голові районної ради створити комісію по передачі майна спільної власності територіальних громад селища, сіл району, зазначеного в пункті 1.</w:t>
      </w:r>
    </w:p>
    <w:p w:rsidR="001E68F4" w:rsidRPr="001E68F4" w:rsidRDefault="008F082A" w:rsidP="001E68F4">
      <w:pPr>
        <w:widowControl/>
        <w:numPr>
          <w:ilvl w:val="0"/>
          <w:numId w:val="1"/>
        </w:numPr>
        <w:tabs>
          <w:tab w:val="left" w:pos="544"/>
        </w:tabs>
        <w:spacing w:before="60" w:after="60" w:line="307" w:lineRule="exact"/>
        <w:ind w:left="540" w:right="40" w:hanging="50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</w:rPr>
        <w:t>Л</w:t>
      </w:r>
      <w:r w:rsidRPr="00214B56">
        <w:rPr>
          <w:rFonts w:ascii="Times New Roman" w:eastAsia="Times New Roman" w:hAnsi="Times New Roman"/>
          <w:sz w:val="28"/>
          <w:szCs w:val="28"/>
        </w:rPr>
        <w:t>іквіда</w:t>
      </w:r>
      <w:r>
        <w:rPr>
          <w:rFonts w:ascii="Times New Roman" w:eastAsia="Times New Roman" w:hAnsi="Times New Roman"/>
          <w:sz w:val="28"/>
          <w:szCs w:val="28"/>
        </w:rPr>
        <w:t>ційній комісії</w:t>
      </w:r>
      <w:r w:rsidRPr="00214B56">
        <w:rPr>
          <w:rFonts w:ascii="Times New Roman" w:eastAsia="Times New Roman" w:hAnsi="Times New Roman"/>
          <w:sz w:val="28"/>
          <w:szCs w:val="28"/>
        </w:rPr>
        <w:t xml:space="preserve"> з ліквідації юридичної особи – </w:t>
      </w:r>
      <w:r w:rsidRPr="00214B56">
        <w:rPr>
          <w:rFonts w:ascii="Times New Roman" w:hAnsi="Times New Roman"/>
          <w:bCs/>
          <w:sz w:val="28"/>
          <w:szCs w:val="28"/>
        </w:rPr>
        <w:t>комунальної установи «Жмеринський районний Трудовий архів»</w:t>
      </w:r>
      <w:r>
        <w:rPr>
          <w:rFonts w:ascii="Times New Roman" w:hAnsi="Times New Roman"/>
          <w:bCs/>
          <w:sz w:val="28"/>
          <w:szCs w:val="28"/>
        </w:rPr>
        <w:t xml:space="preserve"> (голо</w:t>
      </w:r>
      <w:r w:rsidR="00E50DEC">
        <w:rPr>
          <w:rFonts w:ascii="Times New Roman" w:hAnsi="Times New Roman"/>
          <w:bCs/>
          <w:sz w:val="28"/>
          <w:szCs w:val="28"/>
        </w:rPr>
        <w:t xml:space="preserve">ва комісії </w:t>
      </w:r>
      <w:r w:rsidR="00E50DEC" w:rsidRPr="00214B56">
        <w:rPr>
          <w:rFonts w:ascii="Times New Roman" w:eastAsia="Times New Roman" w:hAnsi="Times New Roman"/>
          <w:sz w:val="28"/>
          <w:szCs w:val="28"/>
        </w:rPr>
        <w:t>–</w:t>
      </w:r>
      <w:r w:rsidR="00E50DEC">
        <w:rPr>
          <w:rFonts w:ascii="Times New Roman" w:hAnsi="Times New Roman"/>
          <w:bCs/>
          <w:sz w:val="28"/>
          <w:szCs w:val="28"/>
        </w:rPr>
        <w:t xml:space="preserve"> Дуб О.С.) </w:t>
      </w:r>
      <w:r w:rsidR="00E50DEC" w:rsidRPr="001E68F4">
        <w:rPr>
          <w:rFonts w:ascii="Times New Roman" w:eastAsia="Times New Roman" w:hAnsi="Times New Roman" w:cs="Times New Roman"/>
          <w:sz w:val="28"/>
          <w:szCs w:val="28"/>
        </w:rPr>
        <w:t>забезпечити</w:t>
      </w:r>
      <w:r w:rsidR="00E50DEC">
        <w:rPr>
          <w:rFonts w:ascii="Times New Roman" w:eastAsia="Times New Roman" w:hAnsi="Times New Roman" w:cs="Times New Roman"/>
          <w:sz w:val="28"/>
          <w:szCs w:val="28"/>
        </w:rPr>
        <w:t xml:space="preserve"> передачу</w:t>
      </w:r>
      <w:r w:rsidR="00E50DEC">
        <w:rPr>
          <w:rFonts w:ascii="Times New Roman" w:hAnsi="Times New Roman"/>
          <w:bCs/>
          <w:sz w:val="28"/>
          <w:szCs w:val="28"/>
        </w:rPr>
        <w:t xml:space="preserve"> та</w:t>
      </w:r>
      <w:r w:rsidRPr="00214B5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50DE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uk-UA"/>
        </w:rPr>
        <w:t>д</w:t>
      </w:r>
      <w:r w:rsidR="001E68F4" w:rsidRPr="001E68F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uk-UA"/>
        </w:rPr>
        <w:t xml:space="preserve">иректору </w:t>
      </w:r>
      <w:r w:rsidR="001E68F4" w:rsidRPr="008C043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uk-UA"/>
        </w:rPr>
        <w:t>комунального підприємства «Жмеринська дирекція кіновідеомережі і кіновідеопрокату»</w:t>
      </w:r>
      <w:r w:rsidR="001E68F4" w:rsidRPr="001E68F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uk-UA"/>
        </w:rPr>
        <w:t xml:space="preserve"> </w:t>
      </w:r>
      <w:r w:rsidR="00E50DE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uk-UA"/>
        </w:rPr>
        <w:t xml:space="preserve">                </w:t>
      </w:r>
      <w:r w:rsidR="001E68F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uk-UA"/>
        </w:rPr>
        <w:t>Новаковській</w:t>
      </w:r>
      <w:r w:rsidR="00736F8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uk-UA"/>
        </w:rPr>
        <w:t xml:space="preserve"> А.Є.</w:t>
      </w:r>
      <w:r w:rsidR="001E68F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uk-UA"/>
        </w:rPr>
        <w:t xml:space="preserve"> </w:t>
      </w:r>
      <w:r w:rsidR="001E68F4" w:rsidRPr="001E68F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uk-UA"/>
        </w:rPr>
        <w:t xml:space="preserve"> </w:t>
      </w:r>
      <w:r w:rsidR="001E68F4" w:rsidRPr="001E68F4">
        <w:rPr>
          <w:rFonts w:ascii="Times New Roman" w:eastAsia="Times New Roman" w:hAnsi="Times New Roman" w:cs="Times New Roman"/>
          <w:sz w:val="28"/>
          <w:szCs w:val="28"/>
        </w:rPr>
        <w:t>прийом майна, зазначеного в пункті 1 цього рішення</w:t>
      </w:r>
      <w:r w:rsidR="00E50DEC">
        <w:rPr>
          <w:rFonts w:ascii="Times New Roman" w:eastAsia="Times New Roman" w:hAnsi="Times New Roman" w:cs="Times New Roman"/>
          <w:sz w:val="28"/>
          <w:szCs w:val="28"/>
        </w:rPr>
        <w:t>,</w:t>
      </w:r>
      <w:r w:rsidR="001E68F4" w:rsidRPr="001E68F4">
        <w:rPr>
          <w:rFonts w:ascii="Times New Roman" w:eastAsia="Times New Roman" w:hAnsi="Times New Roman" w:cs="Times New Roman"/>
          <w:sz w:val="28"/>
          <w:szCs w:val="28"/>
        </w:rPr>
        <w:t xml:space="preserve"> згідно з чинним законодавством</w:t>
      </w:r>
      <w:r w:rsidR="005F21A8">
        <w:rPr>
          <w:rFonts w:ascii="Times New Roman" w:eastAsia="Times New Roman" w:hAnsi="Times New Roman" w:cs="Times New Roman"/>
          <w:sz w:val="28"/>
          <w:szCs w:val="28"/>
        </w:rPr>
        <w:t>, акти з приймання-передачі майна надати на затвердження голові районної ради.</w:t>
      </w:r>
    </w:p>
    <w:p w:rsidR="001E68F4" w:rsidRPr="001E68F4" w:rsidRDefault="001E68F4" w:rsidP="001E68F4">
      <w:pPr>
        <w:widowControl/>
        <w:numPr>
          <w:ilvl w:val="0"/>
          <w:numId w:val="1"/>
        </w:numPr>
        <w:tabs>
          <w:tab w:val="left" w:pos="563"/>
        </w:tabs>
        <w:spacing w:before="60" w:after="540" w:line="307" w:lineRule="exact"/>
        <w:ind w:left="540" w:right="40" w:hanging="50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uk-UA"/>
        </w:rPr>
      </w:pPr>
      <w:r w:rsidRPr="001E68F4">
        <w:rPr>
          <w:rFonts w:ascii="Times New Roman" w:eastAsia="Times New Roman" w:hAnsi="Times New Roman" w:cs="Times New Roman"/>
          <w:color w:val="auto"/>
          <w:sz w:val="28"/>
          <w:szCs w:val="28"/>
          <w:lang w:eastAsia="uk-UA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1E68F4" w:rsidRPr="001E68F4" w:rsidRDefault="001E68F4" w:rsidP="001E68F4">
      <w:pPr>
        <w:widowControl/>
        <w:spacing w:before="24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1E68F4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Голова районної </w:t>
      </w:r>
      <w:r w:rsidRPr="001E68F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1E68F4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ради</w:t>
      </w:r>
      <w:r w:rsidRPr="001E68F4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ab/>
      </w:r>
      <w:r w:rsidRPr="001E68F4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ab/>
      </w:r>
      <w:r w:rsidRPr="001E68F4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ab/>
      </w:r>
      <w:r w:rsidRPr="001E68F4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ab/>
      </w:r>
      <w:r w:rsidRPr="001E68F4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ab/>
        <w:t>Василь МАЛЯРЧУК</w:t>
      </w:r>
    </w:p>
    <w:p w:rsidR="001E68F4" w:rsidRDefault="001E68F4">
      <w:pPr>
        <w:rPr>
          <w:rStyle w:val="31"/>
          <w:rFonts w:eastAsia="Courier New"/>
        </w:rPr>
      </w:pPr>
    </w:p>
    <w:p w:rsidR="002F37A7" w:rsidRPr="002F37A7" w:rsidRDefault="002F37A7" w:rsidP="002F37A7">
      <w:pPr>
        <w:pStyle w:val="30"/>
        <w:keepNext/>
        <w:keepLines/>
        <w:shd w:val="clear" w:color="auto" w:fill="auto"/>
        <w:spacing w:after="0" w:line="240" w:lineRule="auto"/>
        <w:ind w:left="5664"/>
        <w:jc w:val="center"/>
        <w:rPr>
          <w:smallCaps/>
          <w:sz w:val="21"/>
          <w:szCs w:val="21"/>
        </w:rPr>
      </w:pPr>
      <w:r w:rsidRPr="002F37A7">
        <w:rPr>
          <w:smallCaps/>
          <w:sz w:val="21"/>
          <w:szCs w:val="21"/>
        </w:rPr>
        <w:t>Додаток 1</w:t>
      </w:r>
    </w:p>
    <w:p w:rsidR="000E318C" w:rsidRPr="002F37A7" w:rsidRDefault="002F37A7" w:rsidP="002F37A7">
      <w:pPr>
        <w:ind w:left="5664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F37A7">
        <w:rPr>
          <w:rFonts w:ascii="Times New Roman" w:eastAsia="Times New Roman" w:hAnsi="Times New Roman" w:cs="Times New Roman"/>
          <w:b/>
          <w:sz w:val="21"/>
          <w:szCs w:val="21"/>
        </w:rPr>
        <w:t>до рішення 26 сесії районної ради 7 скликання від  05.12.18 р.</w:t>
      </w:r>
    </w:p>
    <w:p w:rsidR="008C0432" w:rsidRDefault="008C0432" w:rsidP="008C04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082A" w:rsidRDefault="008C0432" w:rsidP="008C04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432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Перелік майна спільної комунальної власності територіальних громад селища, сіл Жмеринського району, </w:t>
      </w:r>
    </w:p>
    <w:p w:rsidR="008F082A" w:rsidRDefault="008C0432" w:rsidP="008C043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8C0432">
        <w:rPr>
          <w:rFonts w:ascii="Times New Roman" w:eastAsia="Times New Roman" w:hAnsi="Times New Roman" w:cs="Times New Roman"/>
          <w:b/>
          <w:sz w:val="28"/>
          <w:szCs w:val="28"/>
        </w:rPr>
        <w:t>що передається</w:t>
      </w:r>
      <w:r w:rsidRPr="008C0432">
        <w:rPr>
          <w:rFonts w:ascii="Times New Roman" w:eastAsia="Times New Roman" w:hAnsi="Times New Roman" w:cs="Times New Roman"/>
          <w:b/>
          <w:sz w:val="28"/>
          <w:szCs w:val="28"/>
        </w:rPr>
        <w:t xml:space="preserve"> з балансу </w:t>
      </w:r>
      <w:r w:rsidRPr="008C0432">
        <w:rPr>
          <w:rFonts w:ascii="Times New Roman" w:hAnsi="Times New Roman"/>
          <w:b/>
          <w:bCs/>
          <w:sz w:val="28"/>
          <w:szCs w:val="28"/>
        </w:rPr>
        <w:t xml:space="preserve">комунальної установи «Жмеринський районний Трудовий архів» </w:t>
      </w:r>
    </w:p>
    <w:p w:rsidR="002F37A7" w:rsidRPr="008C0432" w:rsidRDefault="008C0432" w:rsidP="008C0432">
      <w:pPr>
        <w:jc w:val="center"/>
        <w:rPr>
          <w:rStyle w:val="31"/>
          <w:rFonts w:eastAsia="Courier New"/>
          <w:bCs w:val="0"/>
          <w:sz w:val="22"/>
          <w:szCs w:val="22"/>
        </w:rPr>
      </w:pPr>
      <w:r w:rsidRPr="008C0432">
        <w:rPr>
          <w:rFonts w:ascii="Times New Roman" w:eastAsia="Times New Roman" w:hAnsi="Times New Roman" w:cs="Times New Roman"/>
          <w:b/>
          <w:sz w:val="28"/>
          <w:szCs w:val="28"/>
        </w:rPr>
        <w:t xml:space="preserve">на баланс </w:t>
      </w:r>
      <w:r w:rsidRPr="008C04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uk-UA"/>
        </w:rPr>
        <w:t>комунального підприємства «Жмеринська дирекція кіновідеомережі і кіновідеопрокату»</w:t>
      </w:r>
    </w:p>
    <w:p w:rsidR="002F37A7" w:rsidRPr="008C0432" w:rsidRDefault="002F37A7" w:rsidP="008C0432">
      <w:pPr>
        <w:jc w:val="center"/>
        <w:rPr>
          <w:rStyle w:val="31"/>
          <w:rFonts w:eastAsia="Courier New"/>
          <w:sz w:val="22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3827"/>
        <w:gridCol w:w="1184"/>
        <w:gridCol w:w="1143"/>
        <w:gridCol w:w="1642"/>
      </w:tblGrid>
      <w:tr w:rsidR="000E318C" w:rsidTr="008F082A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318C" w:rsidRPr="00225699" w:rsidRDefault="000E318C" w:rsidP="00225699">
            <w:pPr>
              <w:pStyle w:val="2"/>
              <w:shd w:val="clear" w:color="auto" w:fill="auto"/>
              <w:spacing w:before="0" w:line="210" w:lineRule="exact"/>
              <w:ind w:left="160"/>
              <w:jc w:val="center"/>
              <w:rPr>
                <w:b/>
              </w:rPr>
            </w:pPr>
            <w:r w:rsidRPr="00225699">
              <w:rPr>
                <w:rFonts w:ascii="Courier New" w:eastAsia="Courier New" w:hAnsi="Courier New" w:cs="Courier New"/>
                <w:b/>
                <w:sz w:val="24"/>
                <w:szCs w:val="24"/>
              </w:rPr>
              <w:br w:type="page"/>
            </w:r>
            <w:r w:rsidRPr="00225699">
              <w:rPr>
                <w:b/>
              </w:rPr>
              <w:br w:type="page"/>
            </w:r>
            <w:r w:rsidRPr="00225699">
              <w:rPr>
                <w:rStyle w:val="1"/>
                <w:b/>
              </w:rPr>
              <w:t>№ з/п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318C" w:rsidRPr="00225699" w:rsidRDefault="000E318C" w:rsidP="00225699">
            <w:pPr>
              <w:pStyle w:val="2"/>
              <w:shd w:val="clear" w:color="auto" w:fill="auto"/>
              <w:spacing w:before="0" w:line="210" w:lineRule="exact"/>
              <w:ind w:left="100"/>
              <w:jc w:val="center"/>
              <w:rPr>
                <w:b/>
              </w:rPr>
            </w:pPr>
            <w:r w:rsidRPr="00225699">
              <w:rPr>
                <w:b/>
              </w:rPr>
              <w:t>Найменування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318C" w:rsidRPr="00225699" w:rsidRDefault="000E318C" w:rsidP="00225699">
            <w:pPr>
              <w:pStyle w:val="2"/>
              <w:shd w:val="clear" w:color="auto" w:fill="auto"/>
              <w:spacing w:before="0" w:after="60" w:line="210" w:lineRule="exact"/>
              <w:ind w:left="100"/>
              <w:jc w:val="center"/>
              <w:rPr>
                <w:b/>
              </w:rPr>
            </w:pPr>
            <w:r w:rsidRPr="00225699">
              <w:rPr>
                <w:rStyle w:val="1"/>
                <w:b/>
              </w:rPr>
              <w:t>Одиниця</w:t>
            </w:r>
          </w:p>
          <w:p w:rsidR="000E318C" w:rsidRPr="00225699" w:rsidRDefault="000E318C" w:rsidP="00225699">
            <w:pPr>
              <w:pStyle w:val="2"/>
              <w:shd w:val="clear" w:color="auto" w:fill="auto"/>
              <w:spacing w:before="60" w:line="210" w:lineRule="exact"/>
              <w:ind w:left="100"/>
              <w:jc w:val="center"/>
              <w:rPr>
                <w:b/>
              </w:rPr>
            </w:pPr>
            <w:r w:rsidRPr="00225699">
              <w:rPr>
                <w:rStyle w:val="1"/>
                <w:b/>
              </w:rPr>
              <w:t>виміру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318C" w:rsidRPr="00225699" w:rsidRDefault="00225699" w:rsidP="00225699">
            <w:pPr>
              <w:pStyle w:val="2"/>
              <w:shd w:val="clear" w:color="auto" w:fill="auto"/>
              <w:spacing w:before="0" w:line="210" w:lineRule="exact"/>
              <w:jc w:val="center"/>
              <w:rPr>
                <w:b/>
              </w:rPr>
            </w:pPr>
            <w:r w:rsidRPr="00225699">
              <w:rPr>
                <w:rStyle w:val="1"/>
                <w:b/>
              </w:rPr>
              <w:t>К</w:t>
            </w:r>
            <w:r w:rsidR="000E318C" w:rsidRPr="00225699">
              <w:rPr>
                <w:rStyle w:val="1"/>
                <w:b/>
              </w:rPr>
              <w:t>ількість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18C" w:rsidRPr="00225699" w:rsidRDefault="000E318C" w:rsidP="00225699">
            <w:pPr>
              <w:pStyle w:val="2"/>
              <w:shd w:val="clear" w:color="auto" w:fill="auto"/>
              <w:spacing w:before="0" w:after="60" w:line="210" w:lineRule="exact"/>
              <w:ind w:left="100"/>
              <w:jc w:val="center"/>
              <w:rPr>
                <w:rStyle w:val="1"/>
                <w:b/>
              </w:rPr>
            </w:pPr>
            <w:r w:rsidRPr="00225699">
              <w:rPr>
                <w:rStyle w:val="1"/>
                <w:rFonts w:eastAsia="MS Gothic"/>
                <w:b/>
              </w:rPr>
              <w:t>Балансова вартість</w:t>
            </w:r>
            <w:r w:rsidR="00225699" w:rsidRPr="00225699">
              <w:rPr>
                <w:rStyle w:val="1"/>
                <w:rFonts w:eastAsia="MS Gothic"/>
                <w:b/>
              </w:rPr>
              <w:t>, грн.</w:t>
            </w:r>
          </w:p>
        </w:tc>
      </w:tr>
      <w:tr w:rsidR="000B6E68" w:rsidTr="00225699">
        <w:tc>
          <w:tcPr>
            <w:tcW w:w="988" w:type="dxa"/>
          </w:tcPr>
          <w:p w:rsidR="000B6E68" w:rsidRPr="00225699" w:rsidRDefault="000B6E68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  <w:lang w:val="en-US"/>
              </w:rPr>
            </w:pPr>
            <w:r w:rsidRPr="00225699">
              <w:rPr>
                <w:sz w:val="28"/>
                <w:szCs w:val="28"/>
              </w:rPr>
              <w:t xml:space="preserve">Батарея </w:t>
            </w:r>
            <w:r w:rsidRPr="00225699">
              <w:rPr>
                <w:sz w:val="28"/>
                <w:szCs w:val="28"/>
                <w:lang w:val="en-US"/>
              </w:rPr>
              <w:t>VPS</w:t>
            </w:r>
          </w:p>
        </w:tc>
        <w:tc>
          <w:tcPr>
            <w:tcW w:w="1184" w:type="dxa"/>
          </w:tcPr>
          <w:p w:rsidR="000B6E68" w:rsidRPr="00225699" w:rsidRDefault="000B6E68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  <w:lang w:val="en-US"/>
              </w:rPr>
            </w:pPr>
            <w:r w:rsidRPr="00225699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642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  <w:lang w:val="en-US"/>
              </w:rPr>
            </w:pPr>
            <w:r w:rsidRPr="00225699">
              <w:rPr>
                <w:sz w:val="28"/>
                <w:szCs w:val="28"/>
                <w:lang w:val="en-US"/>
              </w:rPr>
              <w:t>410</w:t>
            </w:r>
          </w:p>
        </w:tc>
      </w:tr>
      <w:tr w:rsidR="000B6E68" w:rsidTr="00225699">
        <w:tc>
          <w:tcPr>
            <w:tcW w:w="988" w:type="dxa"/>
          </w:tcPr>
          <w:p w:rsidR="000B6E68" w:rsidRPr="00225699" w:rsidRDefault="000B6E68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Вогнегасник</w:t>
            </w:r>
          </w:p>
        </w:tc>
        <w:tc>
          <w:tcPr>
            <w:tcW w:w="1184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213</w:t>
            </w:r>
          </w:p>
        </w:tc>
      </w:tr>
      <w:tr w:rsidR="000B6E68" w:rsidTr="00225699">
        <w:tc>
          <w:tcPr>
            <w:tcW w:w="988" w:type="dxa"/>
          </w:tcPr>
          <w:p w:rsidR="000B6E68" w:rsidRPr="00225699" w:rsidRDefault="000B6E68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Жалюзі вертикальні</w:t>
            </w:r>
          </w:p>
        </w:tc>
        <w:tc>
          <w:tcPr>
            <w:tcW w:w="1184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кв. м</w:t>
            </w:r>
          </w:p>
        </w:tc>
        <w:tc>
          <w:tcPr>
            <w:tcW w:w="1143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12,06</w:t>
            </w:r>
          </w:p>
        </w:tc>
        <w:tc>
          <w:tcPr>
            <w:tcW w:w="1642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577,07</w:t>
            </w:r>
          </w:p>
        </w:tc>
      </w:tr>
      <w:tr w:rsidR="000B6E68" w:rsidTr="00225699">
        <w:tc>
          <w:tcPr>
            <w:tcW w:w="988" w:type="dxa"/>
          </w:tcPr>
          <w:p w:rsidR="000B6E68" w:rsidRPr="00225699" w:rsidRDefault="000B6E68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rStyle w:val="1"/>
                <w:sz w:val="28"/>
                <w:szCs w:val="28"/>
              </w:rPr>
              <w:t>Карнизи</w:t>
            </w:r>
          </w:p>
        </w:tc>
        <w:tc>
          <w:tcPr>
            <w:tcW w:w="1184" w:type="dxa"/>
          </w:tcPr>
          <w:p w:rsidR="000B6E68" w:rsidRPr="00225699" w:rsidRDefault="000B6E68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3</w:t>
            </w:r>
          </w:p>
        </w:tc>
        <w:tc>
          <w:tcPr>
            <w:tcW w:w="1642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162</w:t>
            </w:r>
          </w:p>
        </w:tc>
      </w:tr>
      <w:tr w:rsidR="000B6E68" w:rsidTr="00225699">
        <w:tc>
          <w:tcPr>
            <w:tcW w:w="988" w:type="dxa"/>
          </w:tcPr>
          <w:p w:rsidR="000B6E68" w:rsidRPr="00225699" w:rsidRDefault="000B6E68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Картридж лазерний</w:t>
            </w:r>
          </w:p>
        </w:tc>
        <w:tc>
          <w:tcPr>
            <w:tcW w:w="1184" w:type="dxa"/>
          </w:tcPr>
          <w:p w:rsidR="000B6E68" w:rsidRPr="00225699" w:rsidRDefault="000B6E68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440</w:t>
            </w:r>
          </w:p>
        </w:tc>
      </w:tr>
      <w:tr w:rsidR="000B6E68" w:rsidTr="00225699">
        <w:tc>
          <w:tcPr>
            <w:tcW w:w="988" w:type="dxa"/>
          </w:tcPr>
          <w:p w:rsidR="000B6E68" w:rsidRPr="00225699" w:rsidRDefault="000B6E68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Клавіатура</w:t>
            </w:r>
          </w:p>
        </w:tc>
        <w:tc>
          <w:tcPr>
            <w:tcW w:w="1184" w:type="dxa"/>
          </w:tcPr>
          <w:p w:rsidR="000B6E68" w:rsidRPr="00225699" w:rsidRDefault="000B6E68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60</w:t>
            </w:r>
          </w:p>
        </w:tc>
      </w:tr>
      <w:tr w:rsidR="000B6E68" w:rsidTr="00225699">
        <w:tc>
          <w:tcPr>
            <w:tcW w:w="988" w:type="dxa"/>
          </w:tcPr>
          <w:p w:rsidR="000B6E68" w:rsidRPr="00225699" w:rsidRDefault="000B6E68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Клавіатура «</w:t>
            </w:r>
            <w:r w:rsidRPr="00225699">
              <w:rPr>
                <w:sz w:val="28"/>
                <w:szCs w:val="28"/>
                <w:lang w:val="en-US"/>
              </w:rPr>
              <w:t>Sven</w:t>
            </w:r>
            <w:r w:rsidRPr="00225699">
              <w:rPr>
                <w:sz w:val="28"/>
                <w:szCs w:val="28"/>
              </w:rPr>
              <w:t>»</w:t>
            </w:r>
          </w:p>
        </w:tc>
        <w:tc>
          <w:tcPr>
            <w:tcW w:w="1184" w:type="dxa"/>
          </w:tcPr>
          <w:p w:rsidR="000B6E68" w:rsidRPr="00225699" w:rsidRDefault="000B6E68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165</w:t>
            </w:r>
          </w:p>
        </w:tc>
      </w:tr>
      <w:tr w:rsidR="000B6E68" w:rsidTr="00225699">
        <w:tc>
          <w:tcPr>
            <w:tcW w:w="988" w:type="dxa"/>
          </w:tcPr>
          <w:p w:rsidR="000B6E68" w:rsidRPr="00225699" w:rsidRDefault="000B6E68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Колонки до комп’ютера</w:t>
            </w:r>
          </w:p>
        </w:tc>
        <w:tc>
          <w:tcPr>
            <w:tcW w:w="1184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пара</w:t>
            </w:r>
          </w:p>
        </w:tc>
        <w:tc>
          <w:tcPr>
            <w:tcW w:w="1143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55</w:t>
            </w:r>
          </w:p>
        </w:tc>
      </w:tr>
      <w:tr w:rsidR="000B6E68" w:rsidTr="00225699">
        <w:tc>
          <w:tcPr>
            <w:tcW w:w="988" w:type="dxa"/>
          </w:tcPr>
          <w:p w:rsidR="000B6E68" w:rsidRPr="00225699" w:rsidRDefault="000B6E68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Комп’ютер-комплект</w:t>
            </w:r>
          </w:p>
        </w:tc>
        <w:tc>
          <w:tcPr>
            <w:tcW w:w="1184" w:type="dxa"/>
          </w:tcPr>
          <w:p w:rsidR="000B6E68" w:rsidRPr="00225699" w:rsidRDefault="000B6E68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3910</w:t>
            </w:r>
          </w:p>
        </w:tc>
      </w:tr>
      <w:tr w:rsidR="000B6E68" w:rsidTr="00225699">
        <w:tc>
          <w:tcPr>
            <w:tcW w:w="988" w:type="dxa"/>
          </w:tcPr>
          <w:p w:rsidR="000B6E68" w:rsidRPr="00225699" w:rsidRDefault="000B6E68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Копіювальний пристрій</w:t>
            </w:r>
          </w:p>
        </w:tc>
        <w:tc>
          <w:tcPr>
            <w:tcW w:w="1184" w:type="dxa"/>
          </w:tcPr>
          <w:p w:rsidR="000B6E68" w:rsidRPr="00225699" w:rsidRDefault="000B6E68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1537</w:t>
            </w:r>
          </w:p>
        </w:tc>
      </w:tr>
      <w:tr w:rsidR="000B6E68" w:rsidTr="00225699">
        <w:tc>
          <w:tcPr>
            <w:tcW w:w="988" w:type="dxa"/>
          </w:tcPr>
          <w:p w:rsidR="000B6E68" w:rsidRPr="00225699" w:rsidRDefault="000B6E68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Модем зовнішній</w:t>
            </w:r>
          </w:p>
        </w:tc>
        <w:tc>
          <w:tcPr>
            <w:tcW w:w="1184" w:type="dxa"/>
          </w:tcPr>
          <w:p w:rsidR="000B6E68" w:rsidRPr="00225699" w:rsidRDefault="000B6E68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290</w:t>
            </w:r>
          </w:p>
        </w:tc>
      </w:tr>
      <w:tr w:rsidR="000B6E68" w:rsidTr="00225699">
        <w:tc>
          <w:tcPr>
            <w:tcW w:w="988" w:type="dxa"/>
          </w:tcPr>
          <w:p w:rsidR="000B6E68" w:rsidRPr="00225699" w:rsidRDefault="000B6E68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Монітор</w:t>
            </w:r>
          </w:p>
        </w:tc>
        <w:tc>
          <w:tcPr>
            <w:tcW w:w="1184" w:type="dxa"/>
          </w:tcPr>
          <w:p w:rsidR="000B6E68" w:rsidRPr="00225699" w:rsidRDefault="000B6E68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1575</w:t>
            </w:r>
          </w:p>
        </w:tc>
      </w:tr>
      <w:tr w:rsidR="000B6E68" w:rsidTr="00225699">
        <w:tc>
          <w:tcPr>
            <w:tcW w:w="988" w:type="dxa"/>
          </w:tcPr>
          <w:p w:rsidR="000B6E68" w:rsidRPr="00225699" w:rsidRDefault="000B6E68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 xml:space="preserve">Оптична мишка </w:t>
            </w:r>
          </w:p>
        </w:tc>
        <w:tc>
          <w:tcPr>
            <w:tcW w:w="1184" w:type="dxa"/>
          </w:tcPr>
          <w:p w:rsidR="000B6E68" w:rsidRPr="00225699" w:rsidRDefault="000B6E68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0B6E68" w:rsidRPr="00225699" w:rsidRDefault="000B6E68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65</w:t>
            </w:r>
          </w:p>
        </w:tc>
      </w:tr>
      <w:bookmarkEnd w:id="0"/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Системний блок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2796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Стабілізатор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257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Принтер «</w:t>
            </w:r>
            <w:r w:rsidRPr="00225699">
              <w:rPr>
                <w:sz w:val="28"/>
                <w:szCs w:val="28"/>
                <w:lang w:val="en-US"/>
              </w:rPr>
              <w:t>Canon</w:t>
            </w:r>
            <w:r w:rsidRPr="00225699">
              <w:rPr>
                <w:sz w:val="28"/>
                <w:szCs w:val="28"/>
              </w:rPr>
              <w:t>»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800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Принтер «Samsung»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jc w:val="center"/>
              <w:rPr>
                <w:b/>
                <w:bCs/>
                <w:smallCaps/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b/>
                <w:bCs/>
                <w:smallCaps/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b/>
                <w:bCs/>
                <w:smallCaps/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599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Принтер лазерний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1320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Сейф металевий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1420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Телефон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130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Телефон-факс «</w:t>
            </w:r>
            <w:r w:rsidRPr="00225699">
              <w:rPr>
                <w:sz w:val="28"/>
                <w:szCs w:val="28"/>
                <w:lang w:val="en-US"/>
              </w:rPr>
              <w:t>Panasonik</w:t>
            </w:r>
            <w:r w:rsidRPr="00225699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886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Стелажі металеві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23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17005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Стелажі металеві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5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4475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Стіл канцелярський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315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mallCaps/>
                <w:sz w:val="28"/>
                <w:szCs w:val="28"/>
              </w:rPr>
              <w:t>Стіл</w:t>
            </w:r>
            <w:r w:rsidRPr="00225699">
              <w:rPr>
                <w:sz w:val="28"/>
                <w:szCs w:val="28"/>
              </w:rPr>
              <w:t xml:space="preserve"> однотумбовий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500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Стіл письмовий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591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Стіл письмовий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600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Стіл письмовий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372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rStyle w:val="1"/>
                <w:sz w:val="28"/>
                <w:szCs w:val="28"/>
              </w:rPr>
              <w:t>Стілець вертушка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235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Стрем’янка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260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Тумбочка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310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rStyle w:val="1"/>
                <w:sz w:val="28"/>
                <w:szCs w:val="28"/>
              </w:rPr>
              <w:t>Шафа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1191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Шафа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557</w:t>
            </w:r>
          </w:p>
        </w:tc>
      </w:tr>
      <w:tr w:rsidR="00225699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Штори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25699">
              <w:rPr>
                <w:sz w:val="28"/>
                <w:szCs w:val="28"/>
              </w:rPr>
              <w:t>ара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3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275</w:t>
            </w:r>
          </w:p>
        </w:tc>
      </w:tr>
      <w:tr w:rsidR="00225699" w:rsidRPr="002F37A7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Пенал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355</w:t>
            </w:r>
          </w:p>
        </w:tc>
      </w:tr>
      <w:tr w:rsidR="00225699" w:rsidRPr="002F37A7" w:rsidTr="00225699">
        <w:tc>
          <w:tcPr>
            <w:tcW w:w="988" w:type="dxa"/>
          </w:tcPr>
          <w:p w:rsidR="00225699" w:rsidRPr="00225699" w:rsidRDefault="00225699" w:rsidP="00225699">
            <w:pPr>
              <w:pStyle w:val="2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100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Пенал</w:t>
            </w:r>
          </w:p>
        </w:tc>
        <w:tc>
          <w:tcPr>
            <w:tcW w:w="1184" w:type="dxa"/>
          </w:tcPr>
          <w:p w:rsidR="00225699" w:rsidRPr="00225699" w:rsidRDefault="00225699" w:rsidP="00225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699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43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225699" w:rsidRPr="00225699" w:rsidRDefault="00225699" w:rsidP="00225699">
            <w:pPr>
              <w:pStyle w:val="2"/>
              <w:shd w:val="clear" w:color="auto" w:fill="auto"/>
              <w:spacing w:before="0" w:line="240" w:lineRule="auto"/>
              <w:ind w:left="100"/>
              <w:jc w:val="center"/>
              <w:rPr>
                <w:sz w:val="28"/>
                <w:szCs w:val="28"/>
              </w:rPr>
            </w:pPr>
            <w:r w:rsidRPr="00225699">
              <w:rPr>
                <w:sz w:val="28"/>
                <w:szCs w:val="28"/>
              </w:rPr>
              <w:t>320</w:t>
            </w:r>
          </w:p>
        </w:tc>
      </w:tr>
    </w:tbl>
    <w:p w:rsidR="00D13BD0" w:rsidRDefault="00D13BD0">
      <w:pPr>
        <w:pStyle w:val="30"/>
        <w:keepNext/>
        <w:keepLines/>
        <w:shd w:val="clear" w:color="auto" w:fill="auto"/>
        <w:spacing w:after="312" w:line="240" w:lineRule="exact"/>
      </w:pPr>
    </w:p>
    <w:p w:rsidR="008F082A" w:rsidRDefault="008F082A">
      <w:pPr>
        <w:pStyle w:val="30"/>
        <w:keepNext/>
        <w:keepLines/>
        <w:shd w:val="clear" w:color="auto" w:fill="auto"/>
        <w:spacing w:after="312" w:line="240" w:lineRule="exact"/>
      </w:pPr>
    </w:p>
    <w:p w:rsidR="008F082A" w:rsidRDefault="008F082A">
      <w:pPr>
        <w:pStyle w:val="30"/>
        <w:keepNext/>
        <w:keepLines/>
        <w:shd w:val="clear" w:color="auto" w:fill="auto"/>
        <w:spacing w:after="312" w:line="240" w:lineRule="exact"/>
      </w:pPr>
    </w:p>
    <w:p w:rsidR="008F082A" w:rsidRDefault="008F082A" w:rsidP="008F082A">
      <w:pPr>
        <w:pStyle w:val="30"/>
        <w:keepNext/>
        <w:keepLines/>
        <w:shd w:val="clear" w:color="auto" w:fill="auto"/>
        <w:spacing w:after="0" w:line="240" w:lineRule="auto"/>
        <w:jc w:val="left"/>
      </w:pPr>
      <w:r>
        <w:t xml:space="preserve">Керуюча справами виконавчого </w:t>
      </w:r>
    </w:p>
    <w:p w:rsidR="008F082A" w:rsidRDefault="008F082A" w:rsidP="008F082A">
      <w:pPr>
        <w:pStyle w:val="30"/>
        <w:keepNext/>
        <w:keepLines/>
        <w:shd w:val="clear" w:color="auto" w:fill="auto"/>
        <w:spacing w:after="0" w:line="240" w:lineRule="auto"/>
        <w:jc w:val="left"/>
      </w:pPr>
      <w:r>
        <w:t>апарату районної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Олена РАДІНА</w:t>
      </w:r>
      <w:bookmarkStart w:id="1" w:name="_GoBack"/>
      <w:bookmarkEnd w:id="1"/>
    </w:p>
    <w:sectPr w:rsidR="008F082A" w:rsidSect="005F21A8">
      <w:type w:val="continuous"/>
      <w:pgSz w:w="11909" w:h="16838"/>
      <w:pgMar w:top="709" w:right="994" w:bottom="709" w:left="1418" w:header="568" w:footer="3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BA5" w:rsidRDefault="000A7BA5">
      <w:r>
        <w:separator/>
      </w:r>
    </w:p>
  </w:endnote>
  <w:endnote w:type="continuationSeparator" w:id="0">
    <w:p w:rsidR="000A7BA5" w:rsidRDefault="000A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BA5" w:rsidRDefault="000A7BA5"/>
  </w:footnote>
  <w:footnote w:type="continuationSeparator" w:id="0">
    <w:p w:rsidR="000A7BA5" w:rsidRDefault="000A7B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1F2D4984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2634582D"/>
    <w:multiLevelType w:val="hybridMultilevel"/>
    <w:tmpl w:val="DED87ECE"/>
    <w:lvl w:ilvl="0" w:tplc="2A7C4992">
      <w:start w:val="1"/>
      <w:numFmt w:val="bullet"/>
      <w:lvlText w:val="-"/>
      <w:lvlJc w:val="left"/>
      <w:pPr>
        <w:ind w:left="4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" w15:restartNumberingAfterBreak="0">
    <w:nsid w:val="35122423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BD0"/>
    <w:rsid w:val="000A7BA5"/>
    <w:rsid w:val="000B6E68"/>
    <w:rsid w:val="000E318C"/>
    <w:rsid w:val="001E68F4"/>
    <w:rsid w:val="00225699"/>
    <w:rsid w:val="002F37A7"/>
    <w:rsid w:val="0047687E"/>
    <w:rsid w:val="005F21A8"/>
    <w:rsid w:val="00736F85"/>
    <w:rsid w:val="008C0432"/>
    <w:rsid w:val="008F082A"/>
    <w:rsid w:val="00955A96"/>
    <w:rsid w:val="00CE2E17"/>
    <w:rsid w:val="00CF1B03"/>
    <w:rsid w:val="00D13BD0"/>
    <w:rsid w:val="00E5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59D2D2"/>
  <w15:docId w15:val="{2DEB0482-2910-4138-906B-60A0D235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Заголовок №3 + 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uk-UA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MSGothic10pt1pt">
    <w:name w:val="Основной текст + MS Gothic;10 pt;Интервал 1 pt"/>
    <w:basedOn w:val="a4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uk-UA"/>
    </w:rPr>
  </w:style>
  <w:style w:type="character" w:customStyle="1" w:styleId="12pt">
    <w:name w:val="Основной текст + 12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uk-UA"/>
    </w:rPr>
  </w:style>
  <w:style w:type="character" w:customStyle="1" w:styleId="12pt0">
    <w:name w:val="Основной текст + 1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/>
    </w:rPr>
  </w:style>
  <w:style w:type="character" w:customStyle="1" w:styleId="0pt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uk-UA"/>
    </w:rPr>
  </w:style>
  <w:style w:type="character" w:customStyle="1" w:styleId="0pt0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lang w:val="uk-UA"/>
    </w:rPr>
  </w:style>
  <w:style w:type="character" w:customStyle="1" w:styleId="MSGothic175pt">
    <w:name w:val="Основной текст + MS Gothic;17;5 pt;Курсив"/>
    <w:basedOn w:val="a4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</w:rPr>
  </w:style>
  <w:style w:type="character" w:customStyle="1" w:styleId="CourierNew18pt">
    <w:name w:val="Основной текст + Courier New;18 pt"/>
    <w:basedOn w:val="a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uk-UA"/>
    </w:rPr>
  </w:style>
  <w:style w:type="character" w:customStyle="1" w:styleId="MSGothic12pt2pt">
    <w:name w:val="Основной текст + MS Gothic;12 pt;Интервал 2 pt"/>
    <w:basedOn w:val="a4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4"/>
      <w:szCs w:val="24"/>
      <w:u w:val="none"/>
      <w:lang w:val="uk-UA"/>
    </w:rPr>
  </w:style>
  <w:style w:type="character" w:customStyle="1" w:styleId="85pt">
    <w:name w:val="Основной текст + 8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de-DE"/>
    </w:rPr>
  </w:style>
  <w:style w:type="character" w:customStyle="1" w:styleId="BookAntiqua9pt">
    <w:name w:val="Основной текст + Book Antiqua;9 pt;Полужирный;Курсив"/>
    <w:basedOn w:val="a4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Impact10pt0pt">
    <w:name w:val="Основной текст + Impact;10 pt;Интервал 0 pt"/>
    <w:basedOn w:val="a4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uk-UA"/>
    </w:rPr>
  </w:style>
  <w:style w:type="character" w:customStyle="1" w:styleId="12pt1">
    <w:name w:val="Основной текст + 12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85pt0">
    <w:name w:val="Основной текст + 8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85pt1pt">
    <w:name w:val="Основной текст + 8;5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uk-UA"/>
    </w:rPr>
  </w:style>
  <w:style w:type="character" w:customStyle="1" w:styleId="85pt1">
    <w:name w:val="Основной текст + 8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4pt300">
    <w:name w:val="Основной текст + 4 pt;Масштаб 300%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300"/>
      <w:position w:val="0"/>
      <w:sz w:val="8"/>
      <w:szCs w:val="8"/>
      <w:u w:val="none"/>
      <w:lang w:val="en-US"/>
    </w:rPr>
  </w:style>
  <w:style w:type="character" w:customStyle="1" w:styleId="85pt2">
    <w:name w:val="Основной текст + 8;5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de-DE"/>
    </w:rPr>
  </w:style>
  <w:style w:type="character" w:customStyle="1" w:styleId="4pt3000">
    <w:name w:val="Основной текст + 4 pt;Масштаб 300%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300"/>
      <w:position w:val="0"/>
      <w:sz w:val="8"/>
      <w:szCs w:val="8"/>
      <w:u w:val="none"/>
      <w:lang w:val="de-DE"/>
    </w:rPr>
  </w:style>
  <w:style w:type="character" w:customStyle="1" w:styleId="BookAntiqua10pt">
    <w:name w:val="Основной текст + Book Antiqua;10 pt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1"/>
      <w:szCs w:val="21"/>
      <w:u w:val="none"/>
    </w:rPr>
  </w:style>
  <w:style w:type="character" w:customStyle="1" w:styleId="10pt">
    <w:name w:val="Заголовок №1 + Не курсив;Интервал 0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uk-UA"/>
    </w:rPr>
  </w:style>
  <w:style w:type="character" w:customStyle="1" w:styleId="13">
    <w:name w:val="Заголовок №1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</w:rPr>
  </w:style>
  <w:style w:type="character" w:customStyle="1" w:styleId="10pt0">
    <w:name w:val="Заголовок №1 + Не курсив;Интервал 0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1BookAntiqua115pt-2pt">
    <w:name w:val="Заголовок №1 + Book Antiqua;11;5 pt;Интервал -2 pt"/>
    <w:basedOn w:val="10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-50"/>
      <w:w w:val="100"/>
      <w:position w:val="0"/>
      <w:sz w:val="23"/>
      <w:szCs w:val="23"/>
      <w:u w:val="none"/>
      <w:lang w:val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360" w:line="0" w:lineRule="atLeast"/>
      <w:jc w:val="right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i/>
      <w:iCs/>
      <w:spacing w:val="-10"/>
      <w:sz w:val="21"/>
      <w:szCs w:val="21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42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pple-converted-space">
    <w:name w:val="apple-converted-space"/>
    <w:basedOn w:val="a0"/>
    <w:rsid w:val="001E68F4"/>
  </w:style>
  <w:style w:type="table" w:styleId="a5">
    <w:name w:val="Table Grid"/>
    <w:basedOn w:val="a1"/>
    <w:uiPriority w:val="39"/>
    <w:rsid w:val="00CE2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F08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82A"/>
    <w:rPr>
      <w:color w:val="000000"/>
    </w:rPr>
  </w:style>
  <w:style w:type="paragraph" w:styleId="a8">
    <w:name w:val="footer"/>
    <w:basedOn w:val="a"/>
    <w:link w:val="a9"/>
    <w:uiPriority w:val="99"/>
    <w:unhideWhenUsed/>
    <w:rsid w:val="008F08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82A"/>
    <w:rPr>
      <w:color w:val="000000"/>
    </w:rPr>
  </w:style>
  <w:style w:type="paragraph" w:styleId="aa">
    <w:name w:val="List Paragraph"/>
    <w:basedOn w:val="a"/>
    <w:uiPriority w:val="34"/>
    <w:qFormat/>
    <w:rsid w:val="00955A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721B3-43E5-4DED-999E-6826852C1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5</cp:revision>
  <dcterms:created xsi:type="dcterms:W3CDTF">2018-11-29T07:45:00Z</dcterms:created>
  <dcterms:modified xsi:type="dcterms:W3CDTF">2018-11-29T10:26:00Z</dcterms:modified>
</cp:coreProperties>
</file>